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 xml:space="preserve">УТВЕРЖДЕНА </w:t>
      </w:r>
      <w:r w:rsidRPr="00907524">
        <w:rPr>
          <w:rFonts w:ascii="Times New Roman" w:hAnsi="Times New Roman"/>
          <w:sz w:val="20"/>
          <w:szCs w:val="20"/>
        </w:rPr>
        <w:br/>
        <w:t xml:space="preserve">постановлением Администрации </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ЗАТО городской округ Молодёжный</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sz w:val="20"/>
          <w:szCs w:val="20"/>
        </w:rPr>
        <w:t xml:space="preserve"> Московской области от 14.11.2022 г. № 288</w:t>
      </w:r>
    </w:p>
    <w:p w:rsidR="006D6B73" w:rsidRPr="00907524" w:rsidRDefault="006D6B73" w:rsidP="006D6B73">
      <w:pPr>
        <w:pStyle w:val="a3"/>
        <w:jc w:val="right"/>
        <w:rPr>
          <w:rFonts w:ascii="Times New Roman" w:hAnsi="Times New Roman"/>
        </w:rPr>
      </w:pPr>
      <w:r w:rsidRPr="00907524">
        <w:rPr>
          <w:rFonts w:ascii="Times New Roman" w:hAnsi="Times New Roman"/>
          <w:kern w:val="28"/>
          <w:sz w:val="20"/>
          <w:szCs w:val="20"/>
        </w:rPr>
        <w:t>(в редакции Постановлений Администрации</w:t>
      </w:r>
    </w:p>
    <w:p w:rsidR="006D6B73" w:rsidRPr="00907524" w:rsidRDefault="006D6B73" w:rsidP="006D6B73">
      <w:pPr>
        <w:pStyle w:val="a3"/>
        <w:jc w:val="right"/>
        <w:rPr>
          <w:rFonts w:ascii="Times New Roman" w:hAnsi="Times New Roman"/>
          <w:sz w:val="20"/>
          <w:szCs w:val="20"/>
        </w:rPr>
      </w:pPr>
      <w:r w:rsidRPr="00907524">
        <w:rPr>
          <w:rFonts w:ascii="Times New Roman" w:hAnsi="Times New Roman"/>
          <w:kern w:val="28"/>
          <w:sz w:val="20"/>
          <w:szCs w:val="20"/>
        </w:rPr>
        <w:t xml:space="preserve"> ЗАТО городской округ Молодежный </w:t>
      </w:r>
      <w:r w:rsidRPr="00907524">
        <w:rPr>
          <w:rFonts w:ascii="Times New Roman" w:hAnsi="Times New Roman"/>
          <w:sz w:val="20"/>
          <w:szCs w:val="20"/>
        </w:rPr>
        <w:t xml:space="preserve">Московской области </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 xml:space="preserve">от 30.01.2023 №28, от 03.03.2023 № 62, от 31.03.2023 № 84, </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17.05.2023 № 127, от 09.06.2023 № 155, от 23.06.2023 № 165,</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09.08.20123 №198, от 31.10.2023 №248, от 24.11.2023 №276</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07.12.2023 №297от 19.12.2023 №309, от 18.01.2024 №13,</w:t>
      </w:r>
    </w:p>
    <w:p w:rsidR="006D6B73" w:rsidRPr="00907524" w:rsidRDefault="006D6B73" w:rsidP="006D6B73">
      <w:pPr>
        <w:pStyle w:val="a3"/>
        <w:jc w:val="right"/>
        <w:rPr>
          <w:rFonts w:ascii="Times New Roman" w:hAnsi="Times New Roman"/>
          <w:kern w:val="28"/>
          <w:sz w:val="20"/>
          <w:szCs w:val="20"/>
        </w:rPr>
      </w:pPr>
      <w:r w:rsidRPr="00907524">
        <w:rPr>
          <w:rFonts w:ascii="Times New Roman" w:hAnsi="Times New Roman"/>
          <w:kern w:val="28"/>
          <w:sz w:val="20"/>
          <w:szCs w:val="20"/>
        </w:rPr>
        <w:t>от 26.02.2024 № 47, от 11.07.2024 № 184, от 04.09.2024 № 219,</w:t>
      </w:r>
    </w:p>
    <w:p w:rsidR="00F70D7C" w:rsidRDefault="006D6B73" w:rsidP="006D6B73">
      <w:pPr>
        <w:widowControl w:val="0"/>
        <w:suppressAutoHyphens/>
        <w:spacing w:after="0" w:line="240" w:lineRule="auto"/>
        <w:jc w:val="right"/>
        <w:outlineLvl w:val="0"/>
      </w:pPr>
      <w:r w:rsidRPr="00907524">
        <w:rPr>
          <w:rFonts w:ascii="Times New Roman" w:hAnsi="Times New Roman"/>
          <w:kern w:val="28"/>
          <w:sz w:val="20"/>
          <w:szCs w:val="20"/>
        </w:rPr>
        <w:t>от 16.09.2024 № 243, от 14.10.2024 № 271</w:t>
      </w:r>
      <w:r w:rsidR="00F16064">
        <w:rPr>
          <w:rFonts w:ascii="Times New Roman" w:hAnsi="Times New Roman"/>
          <w:kern w:val="28"/>
          <w:sz w:val="20"/>
          <w:szCs w:val="20"/>
        </w:rPr>
        <w:t>,</w:t>
      </w:r>
      <w:r w:rsidR="00F16064" w:rsidRPr="00F16064">
        <w:rPr>
          <w:rFonts w:ascii="Times New Roman" w:hAnsi="Times New Roman"/>
          <w:kern w:val="28"/>
          <w:sz w:val="20"/>
          <w:szCs w:val="20"/>
        </w:rPr>
        <w:t xml:space="preserve"> </w:t>
      </w:r>
      <w:r w:rsidR="00F16064">
        <w:rPr>
          <w:rFonts w:ascii="Times New Roman" w:hAnsi="Times New Roman"/>
          <w:kern w:val="28"/>
          <w:sz w:val="20"/>
          <w:szCs w:val="20"/>
        </w:rPr>
        <w:t>от 19.11.2024 № 302</w:t>
      </w:r>
      <w:r w:rsidRPr="00907524">
        <w:rPr>
          <w:rFonts w:ascii="Times New Roman" w:hAnsi="Times New Roman"/>
          <w:kern w:val="28"/>
          <w:sz w:val="20"/>
          <w:szCs w:val="20"/>
        </w:rPr>
        <w:t>)</w:t>
      </w:r>
    </w:p>
    <w:p w:rsidR="008B37B9" w:rsidRPr="000E19C6" w:rsidRDefault="00C60832" w:rsidP="008B37B9">
      <w:pPr>
        <w:widowControl w:val="0"/>
        <w:suppressAutoHyphens/>
        <w:spacing w:after="0" w:line="240" w:lineRule="auto"/>
        <w:jc w:val="center"/>
        <w:outlineLvl w:val="0"/>
        <w:rPr>
          <w:rFonts w:ascii="Times New Roman" w:eastAsia="Times New Roman" w:hAnsi="Times New Roman"/>
          <w:sz w:val="28"/>
          <w:szCs w:val="28"/>
          <w:lang w:eastAsia="ru-RU"/>
        </w:rPr>
      </w:pPr>
      <w:hyperlink r:id="rId4">
        <w:r w:rsidR="000E19C6" w:rsidRPr="008B37B9">
          <w:rPr>
            <w:rFonts w:ascii="Times New Roman" w:eastAsia="Times New Roman" w:hAnsi="Times New Roman"/>
            <w:sz w:val="28"/>
            <w:szCs w:val="28"/>
            <w:lang w:eastAsia="ru-RU"/>
          </w:rPr>
          <w:t>Паспорт</w:t>
        </w:r>
      </w:hyperlink>
      <w:r w:rsidR="000E19C6" w:rsidRPr="008B37B9">
        <w:rPr>
          <w:rFonts w:ascii="Times New Roman" w:eastAsia="Times New Roman" w:hAnsi="Times New Roman"/>
          <w:sz w:val="28"/>
          <w:szCs w:val="28"/>
          <w:lang w:eastAsia="ru-RU"/>
        </w:rPr>
        <w:t xml:space="preserve"> муниципальной программы</w:t>
      </w:r>
      <w:r w:rsidR="000E19C6" w:rsidRPr="000E19C6">
        <w:rPr>
          <w:rFonts w:ascii="Times New Roman" w:eastAsia="Times New Roman" w:hAnsi="Times New Roman"/>
          <w:sz w:val="28"/>
          <w:szCs w:val="28"/>
          <w:lang w:eastAsia="ru-RU"/>
        </w:rPr>
        <w:t xml:space="preserve"> </w:t>
      </w:r>
      <w:r w:rsidR="008B37B9" w:rsidRPr="000E19C6">
        <w:rPr>
          <w:rFonts w:ascii="Times New Roman" w:eastAsia="Times New Roman" w:hAnsi="Times New Roman"/>
          <w:sz w:val="28"/>
          <w:szCs w:val="28"/>
          <w:lang w:eastAsia="ru-RU"/>
        </w:rPr>
        <w:t>«Культура и туризм»</w:t>
      </w: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8B37B9" w:rsidRPr="008B37B9" w:rsidTr="00DF0D93">
        <w:trPr>
          <w:trHeight w:val="399"/>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 xml:space="preserve">Координатор </w:t>
            </w:r>
            <w:r>
              <w:rPr>
                <w:rFonts w:ascii="Times New Roman" w:eastAsia="Times New Roman" w:hAnsi="Times New Roman"/>
                <w:lang w:eastAsia="ru-RU"/>
              </w:rPr>
              <w:t xml:space="preserve">муниципальной </w:t>
            </w:r>
            <w:r w:rsidRPr="008B37B9">
              <w:rPr>
                <w:rFonts w:ascii="Times New Roman" w:eastAsia="Times New Roman" w:hAnsi="Times New Roman"/>
                <w:lang w:eastAsia="ru-RU"/>
              </w:rPr>
              <w:t>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6F6D71" w:rsidP="008B37B9">
            <w:pPr>
              <w:widowControl w:val="0"/>
              <w:suppressAutoHyphens/>
              <w:spacing w:after="0" w:line="240" w:lineRule="auto"/>
              <w:rPr>
                <w:rFonts w:ascii="Times New Roman" w:eastAsia="Times New Roman" w:hAnsi="Times New Roman"/>
                <w:sz w:val="24"/>
                <w:szCs w:val="24"/>
                <w:lang w:eastAsia="ru-RU"/>
              </w:rPr>
            </w:pPr>
            <w:r w:rsidRPr="00A51B46">
              <w:rPr>
                <w:rFonts w:ascii="Times New Roman" w:hAnsi="Times New Roman"/>
                <w:color w:val="000000"/>
                <w:sz w:val="24"/>
                <w:szCs w:val="24"/>
              </w:rPr>
              <w:t xml:space="preserve">Заместитель Главы Администрации </w:t>
            </w:r>
            <w:r>
              <w:rPr>
                <w:rFonts w:ascii="Times New Roman" w:hAnsi="Times New Roman"/>
                <w:color w:val="000000"/>
                <w:sz w:val="24"/>
                <w:szCs w:val="24"/>
              </w:rPr>
              <w:t>–</w:t>
            </w:r>
            <w:r w:rsidRPr="00A51B46">
              <w:rPr>
                <w:rFonts w:ascii="Times New Roman" w:hAnsi="Times New Roman"/>
                <w:color w:val="000000"/>
                <w:sz w:val="24"/>
                <w:szCs w:val="24"/>
              </w:rPr>
              <w:t xml:space="preserve"> </w:t>
            </w:r>
            <w:r>
              <w:rPr>
                <w:rFonts w:ascii="Times New Roman" w:hAnsi="Times New Roman"/>
                <w:color w:val="000000"/>
                <w:sz w:val="24"/>
                <w:szCs w:val="24"/>
              </w:rPr>
              <w:t>Писаренко Е.Б.</w:t>
            </w:r>
          </w:p>
        </w:tc>
      </w:tr>
      <w:tr w:rsidR="008B37B9" w:rsidRPr="008B37B9" w:rsidTr="00DF0D93">
        <w:trPr>
          <w:trHeight w:val="419"/>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Муниципальный заказчик</w:t>
            </w:r>
            <w:r w:rsidRPr="008B37B9">
              <w:rPr>
                <w:rFonts w:ascii="Times New Roman" w:eastAsia="Times New Roman" w:hAnsi="Times New Roman"/>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Цели муниципальной</w:t>
            </w:r>
            <w:r w:rsidRPr="008B37B9">
              <w:rPr>
                <w:rFonts w:ascii="Times New Roman" w:eastAsia="Times New Roman" w:hAnsi="Times New Roman"/>
                <w:lang w:eastAsia="ru-RU"/>
              </w:rPr>
              <w:t xml:space="preserve">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8B37B9" w:rsidRPr="008B37B9" w:rsidRDefault="008B37B9" w:rsidP="008B37B9">
            <w:pPr>
              <w:widowControl w:val="0"/>
              <w:suppressAutoHyphens/>
              <w:spacing w:after="0" w:line="240" w:lineRule="auto"/>
              <w:rPr>
                <w:rFonts w:ascii="Times New Roman" w:eastAsia="Times New Roman" w:hAnsi="Times New Roman"/>
                <w:sz w:val="24"/>
                <w:szCs w:val="24"/>
                <w:lang w:eastAsia="ru-RU"/>
              </w:rPr>
            </w:pPr>
            <w:r w:rsidRPr="008B37B9">
              <w:rPr>
                <w:rFonts w:ascii="Times New Roman" w:hAnsi="Times New Roman"/>
                <w:sz w:val="24"/>
                <w:szCs w:val="24"/>
              </w:rPr>
              <w:t>Повышение качества жизни жителей закрытого административно-территориального образования городской округ Молодёжный путем развития услуг в сфере культуры</w:t>
            </w:r>
          </w:p>
        </w:tc>
      </w:tr>
      <w:tr w:rsidR="008B37B9" w:rsidRPr="008B37B9" w:rsidTr="00DF0D93">
        <w:trPr>
          <w:trHeight w:val="279"/>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8B37B9" w:rsidRPr="008B37B9" w:rsidRDefault="008B37B9" w:rsidP="000E19C6">
            <w:pPr>
              <w:suppressAutoHyphens/>
              <w:spacing w:after="240" w:line="240" w:lineRule="auto"/>
              <w:jc w:val="center"/>
              <w:rPr>
                <w:rFonts w:ascii="Times New Roman" w:eastAsia="Times New Roman" w:hAnsi="Times New Roman"/>
                <w:lang w:eastAsia="ru-RU"/>
              </w:rPr>
            </w:pPr>
            <w:r w:rsidRPr="008B37B9">
              <w:rPr>
                <w:rFonts w:ascii="Times New Roman" w:eastAsia="Times New Roman" w:hAnsi="Times New Roman"/>
                <w:lang w:eastAsia="ru-RU"/>
              </w:rPr>
              <w:t>Муниципальные заказчики подпрограмм</w:t>
            </w:r>
          </w:p>
        </w:tc>
      </w:tr>
      <w:tr w:rsidR="008B37B9" w:rsidRPr="008B37B9" w:rsidTr="00DF0D93">
        <w:trPr>
          <w:trHeight w:val="330"/>
        </w:trPr>
        <w:tc>
          <w:tcPr>
            <w:tcW w:w="4679" w:type="dxa"/>
            <w:tcBorders>
              <w:top w:val="nil"/>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1</w:t>
            </w:r>
            <w:r w:rsidR="008B37B9" w:rsidRPr="008B37B9">
              <w:rPr>
                <w:rFonts w:ascii="Times New Roman" w:eastAsia="Times New Roman" w:hAnsi="Times New Roman"/>
                <w:lang w:eastAsia="ru-RU"/>
              </w:rPr>
              <w:t>. 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2</w:t>
            </w:r>
            <w:r w:rsidR="008B37B9" w:rsidRPr="008B37B9">
              <w:rPr>
                <w:rFonts w:ascii="Times New Roman" w:eastAsia="Times New Roman" w:hAnsi="Times New Roman"/>
                <w:lang w:eastAsia="ru-RU"/>
              </w:rPr>
              <w:t>. 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AD1631">
        <w:trPr>
          <w:trHeight w:val="819"/>
        </w:trPr>
        <w:tc>
          <w:tcPr>
            <w:tcW w:w="46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3</w:t>
            </w:r>
            <w:r w:rsidR="008B37B9" w:rsidRPr="008B37B9">
              <w:rPr>
                <w:rFonts w:ascii="Times New Roman" w:eastAsia="Times New Roman" w:hAnsi="Times New Roman"/>
                <w:lang w:eastAsia="ru-RU"/>
              </w:rPr>
              <w:t>. Подпрограмма V «Укрепление материально-технической базы муниципальных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DF0D93">
        <w:trPr>
          <w:trHeight w:val="572"/>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B37B9" w:rsidRPr="008B37B9" w:rsidRDefault="00894EF1" w:rsidP="008B37B9">
            <w:pPr>
              <w:suppressAutoHyphens/>
              <w:spacing w:after="0" w:line="240" w:lineRule="auto"/>
              <w:rPr>
                <w:rFonts w:ascii="Times New Roman" w:eastAsia="Times New Roman" w:hAnsi="Times New Roman"/>
                <w:lang w:eastAsia="ru-RU"/>
              </w:rPr>
            </w:pPr>
            <w:r>
              <w:rPr>
                <w:rFonts w:ascii="Times New Roman" w:eastAsia="Times New Roman" w:hAnsi="Times New Roman"/>
                <w:lang w:eastAsia="ru-RU"/>
              </w:rPr>
              <w:t>4</w:t>
            </w:r>
            <w:r w:rsidR="008B37B9" w:rsidRPr="008B37B9">
              <w:rPr>
                <w:rFonts w:ascii="Times New Roman" w:eastAsia="Times New Roman" w:hAnsi="Times New Roman"/>
                <w:lang w:eastAsia="ru-RU"/>
              </w:rPr>
              <w:t>. 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hAnsi="Times New Roman"/>
                <w:sz w:val="28"/>
              </w:rPr>
            </w:pPr>
            <w:r>
              <w:rPr>
                <w:rFonts w:ascii="Times New Roman" w:eastAsia="Times New Roman" w:hAnsi="Times New Roman"/>
                <w:sz w:val="24"/>
                <w:szCs w:val="24"/>
                <w:lang w:eastAsia="ru-RU"/>
              </w:rPr>
              <w:t>Администрация ЗАТО городской округ Молодёжный Московской области</w:t>
            </w:r>
          </w:p>
        </w:tc>
      </w:tr>
      <w:tr w:rsidR="008B37B9" w:rsidRPr="008B37B9" w:rsidTr="00F15162">
        <w:trPr>
          <w:trHeight w:val="1329"/>
        </w:trPr>
        <w:tc>
          <w:tcPr>
            <w:tcW w:w="46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Краткая характеристика подпрограмм</w:t>
            </w: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Московской области</w:t>
            </w:r>
          </w:p>
        </w:tc>
      </w:tr>
      <w:tr w:rsidR="008B37B9" w:rsidRPr="008B37B9" w:rsidTr="00F15162">
        <w:trPr>
          <w:trHeight w:val="1270"/>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tcPr>
          <w:p w:rsidR="008B37B9" w:rsidRPr="008B37B9" w:rsidRDefault="00FB0A5F" w:rsidP="008B37B9">
            <w:pPr>
              <w:widowControl w:val="0"/>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8B37B9" w:rsidRPr="008B37B9" w:rsidTr="00DF0D93">
        <w:trPr>
          <w:trHeight w:val="1616"/>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8B37B9" w:rsidRPr="008B37B9" w:rsidTr="00DF0D93">
        <w:trPr>
          <w:trHeight w:val="841"/>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8B37B9" w:rsidRPr="008B37B9" w:rsidRDefault="008B37B9" w:rsidP="008B37B9">
            <w:pPr>
              <w:suppressAutoHyphens/>
              <w:spacing w:after="0" w:line="240" w:lineRule="auto"/>
              <w:rPr>
                <w:rFonts w:ascii="Times New Roman" w:eastAsia="Times New Roman" w:hAnsi="Times New Roman"/>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8B37B9" w:rsidRPr="008B37B9" w:rsidRDefault="008B37B9" w:rsidP="008B37B9">
            <w:pPr>
              <w:suppressAutoHyphens/>
              <w:spacing w:after="0" w:line="240" w:lineRule="auto"/>
              <w:rPr>
                <w:rFonts w:ascii="Times New Roman" w:eastAsia="Times New Roman" w:hAnsi="Times New Roman"/>
                <w:lang w:eastAsia="ru-RU"/>
              </w:rPr>
            </w:pPr>
            <w:r w:rsidRPr="008B37B9">
              <w:rPr>
                <w:rFonts w:ascii="Times New Roman" w:eastAsia="Times New Roman" w:hAnsi="Times New Roman"/>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ascii="Times New Roman" w:eastAsia="Times New Roman" w:hAnsi="Times New Roman"/>
                <w:lang w:eastAsia="ru-RU"/>
              </w:rPr>
              <w:t xml:space="preserve"> </w:t>
            </w:r>
            <w:r w:rsidRPr="008B37B9">
              <w:rPr>
                <w:rFonts w:ascii="Times New Roman" w:eastAsia="Times New Roman" w:hAnsi="Times New Roman"/>
                <w:lang w:eastAsia="ru-RU"/>
              </w:rPr>
              <w:t>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w:t>
            </w:r>
          </w:p>
        </w:tc>
      </w:tr>
      <w:tr w:rsidR="008B37B9" w:rsidRPr="008B37B9" w:rsidTr="00DF0D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679" w:type="dxa"/>
            <w:shd w:val="clear" w:color="auto" w:fill="auto"/>
            <w:hideMark/>
          </w:tcPr>
          <w:p w:rsidR="008B37B9" w:rsidRPr="008B37B9" w:rsidRDefault="008B37B9" w:rsidP="008B37B9">
            <w:pPr>
              <w:suppressAutoHyphens/>
              <w:spacing w:after="0" w:line="240" w:lineRule="auto"/>
              <w:rPr>
                <w:rFonts w:ascii="Times New Roman" w:eastAsia="Times New Roman" w:hAnsi="Times New Roman"/>
                <w:sz w:val="20"/>
                <w:szCs w:val="20"/>
                <w:lang w:eastAsia="ru-RU"/>
              </w:rPr>
            </w:pPr>
            <w:r w:rsidRPr="008B37B9">
              <w:rPr>
                <w:rFonts w:ascii="Times New Roman" w:eastAsia="Times New Roman" w:hAnsi="Times New Roman"/>
                <w:sz w:val="20"/>
                <w:szCs w:val="20"/>
                <w:lang w:eastAsia="ru-RU"/>
              </w:rPr>
              <w:t>Источники финансирования государственной программы, в том числе по годам реализации программы, тыс. руб.:</w:t>
            </w:r>
          </w:p>
        </w:tc>
        <w:tc>
          <w:tcPr>
            <w:tcW w:w="1558" w:type="dxa"/>
            <w:shd w:val="clear" w:color="auto" w:fill="auto"/>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Всего</w:t>
            </w:r>
          </w:p>
        </w:tc>
        <w:tc>
          <w:tcPr>
            <w:tcW w:w="1418"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2023 год</w:t>
            </w:r>
          </w:p>
        </w:tc>
        <w:tc>
          <w:tcPr>
            <w:tcW w:w="1701"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2024 год</w:t>
            </w:r>
          </w:p>
        </w:tc>
        <w:tc>
          <w:tcPr>
            <w:tcW w:w="1698"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2025 год</w:t>
            </w:r>
          </w:p>
        </w:tc>
        <w:tc>
          <w:tcPr>
            <w:tcW w:w="1555" w:type="dxa"/>
            <w:shd w:val="clear" w:color="auto" w:fill="auto"/>
            <w:noWrap/>
            <w:vAlign w:val="center"/>
            <w:hideMark/>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2026 год</w:t>
            </w:r>
          </w:p>
        </w:tc>
        <w:tc>
          <w:tcPr>
            <w:tcW w:w="1842" w:type="dxa"/>
            <w:shd w:val="clear" w:color="auto" w:fill="auto"/>
            <w:vAlign w:val="center"/>
          </w:tcPr>
          <w:p w:rsidR="008B37B9" w:rsidRPr="008B37B9" w:rsidRDefault="008B37B9" w:rsidP="008B37B9">
            <w:pPr>
              <w:suppressAutoHyphens/>
              <w:spacing w:after="0" w:line="240" w:lineRule="auto"/>
              <w:jc w:val="center"/>
              <w:rPr>
                <w:rFonts w:ascii="Times New Roman" w:hAnsi="Times New Roman"/>
                <w:sz w:val="20"/>
                <w:szCs w:val="20"/>
              </w:rPr>
            </w:pPr>
            <w:r w:rsidRPr="008B37B9">
              <w:rPr>
                <w:rFonts w:ascii="Times New Roman" w:hAnsi="Times New Roman"/>
                <w:sz w:val="20"/>
                <w:szCs w:val="20"/>
              </w:rPr>
              <w:t xml:space="preserve">2027 год </w:t>
            </w:r>
          </w:p>
        </w:tc>
      </w:tr>
      <w:tr w:rsidR="00C60832" w:rsidRPr="008B37B9" w:rsidTr="00C60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vAlign w:val="center"/>
            <w:hideMark/>
          </w:tcPr>
          <w:p w:rsidR="00C60832" w:rsidRPr="00CD048E" w:rsidRDefault="00C60832" w:rsidP="00C60832">
            <w:pPr>
              <w:rPr>
                <w:rFonts w:ascii="Times New Roman" w:hAnsi="Times New Roman"/>
                <w:sz w:val="20"/>
                <w:szCs w:val="20"/>
              </w:rPr>
            </w:pPr>
            <w:bookmarkStart w:id="0" w:name="_GoBack" w:colFirst="1" w:colLast="6"/>
            <w:r w:rsidRPr="00CD048E">
              <w:rPr>
                <w:rFonts w:ascii="Times New Roman" w:hAnsi="Times New Roman"/>
                <w:sz w:val="20"/>
                <w:szCs w:val="20"/>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tcPr>
          <w:p w:rsidR="00C60832" w:rsidRPr="00C60832" w:rsidRDefault="00C60832" w:rsidP="00C60832">
            <w:pPr>
              <w:spacing w:after="0" w:line="240" w:lineRule="auto"/>
              <w:jc w:val="center"/>
              <w:rPr>
                <w:rFonts w:ascii="Times New Roman" w:hAnsi="Times New Roman"/>
                <w:sz w:val="20"/>
                <w:szCs w:val="20"/>
              </w:rPr>
            </w:pPr>
            <w:r w:rsidRPr="00C60832">
              <w:rPr>
                <w:rFonts w:ascii="Times New Roman" w:hAnsi="Times New Roman"/>
                <w:sz w:val="20"/>
                <w:szCs w:val="20"/>
              </w:rPr>
              <w:t>7938,10</w:t>
            </w:r>
          </w:p>
        </w:tc>
        <w:tc>
          <w:tcPr>
            <w:tcW w:w="1418" w:type="dxa"/>
            <w:tcBorders>
              <w:top w:val="single" w:sz="4" w:space="0" w:color="auto"/>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656,18</w:t>
            </w:r>
          </w:p>
        </w:tc>
        <w:tc>
          <w:tcPr>
            <w:tcW w:w="1701" w:type="dxa"/>
            <w:tcBorders>
              <w:top w:val="single" w:sz="4" w:space="0" w:color="auto"/>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1617,71</w:t>
            </w:r>
          </w:p>
        </w:tc>
        <w:tc>
          <w:tcPr>
            <w:tcW w:w="1698" w:type="dxa"/>
            <w:tcBorders>
              <w:top w:val="single" w:sz="4" w:space="0" w:color="auto"/>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5649,66</w:t>
            </w:r>
          </w:p>
        </w:tc>
        <w:tc>
          <w:tcPr>
            <w:tcW w:w="1555" w:type="dxa"/>
            <w:tcBorders>
              <w:top w:val="single" w:sz="4" w:space="0" w:color="auto"/>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7,17</w:t>
            </w:r>
          </w:p>
        </w:tc>
        <w:tc>
          <w:tcPr>
            <w:tcW w:w="1842" w:type="dxa"/>
            <w:tcBorders>
              <w:top w:val="single" w:sz="4" w:space="0" w:color="auto"/>
              <w:left w:val="nil"/>
              <w:bottom w:val="single" w:sz="4" w:space="0" w:color="auto"/>
              <w:right w:val="single" w:sz="4" w:space="0" w:color="auto"/>
            </w:tcBorders>
            <w:shd w:val="clear" w:color="000000" w:fill="FFFFFF"/>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7,38</w:t>
            </w:r>
          </w:p>
        </w:tc>
      </w:tr>
      <w:tr w:rsidR="00C60832" w:rsidRPr="008B37B9" w:rsidTr="00C60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679" w:type="dxa"/>
            <w:shd w:val="clear" w:color="auto" w:fill="auto"/>
            <w:vAlign w:val="center"/>
            <w:hideMark/>
          </w:tcPr>
          <w:p w:rsidR="00C60832" w:rsidRPr="00CD048E" w:rsidRDefault="00C60832" w:rsidP="00C60832">
            <w:pPr>
              <w:rPr>
                <w:rFonts w:ascii="Times New Roman" w:hAnsi="Times New Roman"/>
                <w:sz w:val="20"/>
                <w:szCs w:val="20"/>
              </w:rPr>
            </w:pPr>
            <w:r w:rsidRPr="00CD048E">
              <w:rPr>
                <w:rFonts w:ascii="Times New Roman" w:hAnsi="Times New Roman"/>
                <w:sz w:val="20"/>
                <w:szCs w:val="20"/>
              </w:rPr>
              <w:t>Средства бюджета муниципального образования Московской области</w:t>
            </w:r>
          </w:p>
        </w:tc>
        <w:tc>
          <w:tcPr>
            <w:tcW w:w="1558" w:type="dxa"/>
            <w:tcBorders>
              <w:top w:val="nil"/>
              <w:left w:val="single" w:sz="4" w:space="0" w:color="auto"/>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198307,80</w:t>
            </w:r>
          </w:p>
        </w:tc>
        <w:tc>
          <w:tcPr>
            <w:tcW w:w="141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39740,32</w:t>
            </w:r>
          </w:p>
        </w:tc>
        <w:tc>
          <w:tcPr>
            <w:tcW w:w="1701"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42650,55</w:t>
            </w:r>
          </w:p>
        </w:tc>
        <w:tc>
          <w:tcPr>
            <w:tcW w:w="169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44599,22</w:t>
            </w:r>
          </w:p>
        </w:tc>
        <w:tc>
          <w:tcPr>
            <w:tcW w:w="1555"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36066,57</w:t>
            </w:r>
          </w:p>
        </w:tc>
        <w:tc>
          <w:tcPr>
            <w:tcW w:w="1842" w:type="dxa"/>
            <w:tcBorders>
              <w:top w:val="nil"/>
              <w:left w:val="nil"/>
              <w:bottom w:val="single" w:sz="4" w:space="0" w:color="auto"/>
              <w:right w:val="single" w:sz="4" w:space="0" w:color="auto"/>
            </w:tcBorders>
            <w:shd w:val="clear" w:color="000000" w:fill="FFFFFF"/>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35251,14</w:t>
            </w:r>
          </w:p>
        </w:tc>
      </w:tr>
      <w:tr w:rsidR="00C60832" w:rsidRPr="008B37B9" w:rsidTr="00C60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vAlign w:val="center"/>
            <w:hideMark/>
          </w:tcPr>
          <w:p w:rsidR="00C60832" w:rsidRPr="00CD048E" w:rsidRDefault="00C60832" w:rsidP="00C60832">
            <w:pPr>
              <w:rPr>
                <w:rFonts w:ascii="Times New Roman" w:hAnsi="Times New Roman"/>
                <w:sz w:val="20"/>
                <w:szCs w:val="20"/>
              </w:rPr>
            </w:pPr>
            <w:r w:rsidRPr="00CD048E">
              <w:rPr>
                <w:rFonts w:ascii="Times New Roman" w:hAnsi="Times New Roman"/>
                <w:sz w:val="20"/>
                <w:szCs w:val="20"/>
              </w:rPr>
              <w:t>Внебюджетные средства</w:t>
            </w:r>
          </w:p>
        </w:tc>
        <w:tc>
          <w:tcPr>
            <w:tcW w:w="1558" w:type="dxa"/>
            <w:tcBorders>
              <w:top w:val="nil"/>
              <w:left w:val="single" w:sz="4" w:space="0" w:color="auto"/>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c>
          <w:tcPr>
            <w:tcW w:w="141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c>
          <w:tcPr>
            <w:tcW w:w="1701"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c>
          <w:tcPr>
            <w:tcW w:w="169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c>
          <w:tcPr>
            <w:tcW w:w="1555"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c>
          <w:tcPr>
            <w:tcW w:w="1842" w:type="dxa"/>
            <w:tcBorders>
              <w:top w:val="nil"/>
              <w:left w:val="nil"/>
              <w:bottom w:val="single" w:sz="4" w:space="0" w:color="auto"/>
              <w:right w:val="single" w:sz="4" w:space="0" w:color="auto"/>
            </w:tcBorders>
            <w:shd w:val="clear" w:color="000000" w:fill="FFFFFF"/>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0,00</w:t>
            </w:r>
          </w:p>
        </w:tc>
      </w:tr>
      <w:tr w:rsidR="00C60832" w:rsidRPr="008B37B9" w:rsidTr="00C60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79" w:type="dxa"/>
            <w:shd w:val="clear" w:color="auto" w:fill="auto"/>
            <w:vAlign w:val="center"/>
            <w:hideMark/>
          </w:tcPr>
          <w:p w:rsidR="00C60832" w:rsidRPr="00CD048E" w:rsidRDefault="00C60832" w:rsidP="00C60832">
            <w:pPr>
              <w:rPr>
                <w:rFonts w:ascii="Times New Roman" w:hAnsi="Times New Roman"/>
                <w:sz w:val="20"/>
                <w:szCs w:val="20"/>
              </w:rPr>
            </w:pPr>
            <w:r w:rsidRPr="00CD048E">
              <w:rPr>
                <w:rFonts w:ascii="Times New Roman" w:hAnsi="Times New Roman"/>
                <w:sz w:val="20"/>
                <w:szCs w:val="20"/>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38,33</w:t>
            </w:r>
          </w:p>
        </w:tc>
        <w:tc>
          <w:tcPr>
            <w:tcW w:w="141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7,87</w:t>
            </w:r>
          </w:p>
        </w:tc>
        <w:tc>
          <w:tcPr>
            <w:tcW w:w="1701"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7,27</w:t>
            </w:r>
          </w:p>
        </w:tc>
        <w:tc>
          <w:tcPr>
            <w:tcW w:w="169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8,05</w:t>
            </w:r>
          </w:p>
        </w:tc>
        <w:tc>
          <w:tcPr>
            <w:tcW w:w="1555"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7,77</w:t>
            </w:r>
          </w:p>
        </w:tc>
        <w:tc>
          <w:tcPr>
            <w:tcW w:w="1842" w:type="dxa"/>
            <w:tcBorders>
              <w:top w:val="nil"/>
              <w:left w:val="nil"/>
              <w:bottom w:val="single" w:sz="4" w:space="0" w:color="auto"/>
              <w:right w:val="single" w:sz="4" w:space="0" w:color="auto"/>
            </w:tcBorders>
            <w:shd w:val="clear" w:color="000000" w:fill="FFFFFF"/>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7,38</w:t>
            </w:r>
          </w:p>
        </w:tc>
      </w:tr>
      <w:tr w:rsidR="00C60832" w:rsidRPr="008B37B9" w:rsidTr="00C608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vAlign w:val="center"/>
            <w:hideMark/>
          </w:tcPr>
          <w:p w:rsidR="00C60832" w:rsidRPr="00CD048E" w:rsidRDefault="00C60832" w:rsidP="00C60832">
            <w:pPr>
              <w:rPr>
                <w:rFonts w:ascii="Times New Roman" w:hAnsi="Times New Roman"/>
                <w:sz w:val="20"/>
                <w:szCs w:val="20"/>
              </w:rPr>
            </w:pPr>
            <w:r w:rsidRPr="00CD048E">
              <w:rPr>
                <w:rFonts w:ascii="Times New Roman" w:hAnsi="Times New Roman"/>
                <w:sz w:val="20"/>
                <w:szCs w:val="20"/>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206284,23</w:t>
            </w:r>
          </w:p>
        </w:tc>
        <w:tc>
          <w:tcPr>
            <w:tcW w:w="141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40404,37</w:t>
            </w:r>
          </w:p>
        </w:tc>
        <w:tc>
          <w:tcPr>
            <w:tcW w:w="1701"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44275,53</w:t>
            </w:r>
          </w:p>
        </w:tc>
        <w:tc>
          <w:tcPr>
            <w:tcW w:w="1698"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50256,93</w:t>
            </w:r>
          </w:p>
        </w:tc>
        <w:tc>
          <w:tcPr>
            <w:tcW w:w="1555" w:type="dxa"/>
            <w:tcBorders>
              <w:top w:val="nil"/>
              <w:left w:val="nil"/>
              <w:bottom w:val="single" w:sz="4" w:space="0" w:color="auto"/>
              <w:right w:val="single" w:sz="4" w:space="0" w:color="auto"/>
            </w:tcBorders>
            <w:shd w:val="clear" w:color="000000" w:fill="FFFFFF"/>
            <w:noWrap/>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36081,51</w:t>
            </w:r>
          </w:p>
        </w:tc>
        <w:tc>
          <w:tcPr>
            <w:tcW w:w="1842" w:type="dxa"/>
            <w:tcBorders>
              <w:top w:val="nil"/>
              <w:left w:val="nil"/>
              <w:bottom w:val="single" w:sz="4" w:space="0" w:color="auto"/>
              <w:right w:val="single" w:sz="4" w:space="0" w:color="auto"/>
            </w:tcBorders>
            <w:shd w:val="clear" w:color="000000" w:fill="FFFFFF"/>
          </w:tcPr>
          <w:p w:rsidR="00C60832" w:rsidRPr="00C60832" w:rsidRDefault="00C60832" w:rsidP="00C60832">
            <w:pPr>
              <w:jc w:val="center"/>
              <w:rPr>
                <w:rFonts w:ascii="Times New Roman" w:hAnsi="Times New Roman"/>
                <w:sz w:val="20"/>
                <w:szCs w:val="20"/>
              </w:rPr>
            </w:pPr>
            <w:r w:rsidRPr="00C60832">
              <w:rPr>
                <w:rFonts w:ascii="Times New Roman" w:hAnsi="Times New Roman"/>
                <w:sz w:val="20"/>
                <w:szCs w:val="20"/>
              </w:rPr>
              <w:t>35265,90</w:t>
            </w:r>
          </w:p>
        </w:tc>
      </w:tr>
      <w:bookmarkEnd w:id="0"/>
    </w:tbl>
    <w:p w:rsidR="00BD6C89" w:rsidRPr="009076FF" w:rsidRDefault="00BD6C89" w:rsidP="009076FF">
      <w:pPr>
        <w:rPr>
          <w:lang w:val="en-US"/>
        </w:rPr>
      </w:pPr>
    </w:p>
    <w:sectPr w:rsidR="00BD6C89" w:rsidRPr="009076FF" w:rsidSect="00F70D7C">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68DB"/>
    <w:rsid w:val="00095F62"/>
    <w:rsid w:val="000E19C6"/>
    <w:rsid w:val="00105B45"/>
    <w:rsid w:val="001168DB"/>
    <w:rsid w:val="00214997"/>
    <w:rsid w:val="002C1E0C"/>
    <w:rsid w:val="00564A5B"/>
    <w:rsid w:val="005E1187"/>
    <w:rsid w:val="006D6B73"/>
    <w:rsid w:val="006F6D71"/>
    <w:rsid w:val="008754D8"/>
    <w:rsid w:val="00894EF1"/>
    <w:rsid w:val="008B37B9"/>
    <w:rsid w:val="009076FF"/>
    <w:rsid w:val="00943D99"/>
    <w:rsid w:val="00AD1631"/>
    <w:rsid w:val="00AD3371"/>
    <w:rsid w:val="00BD6C89"/>
    <w:rsid w:val="00C60832"/>
    <w:rsid w:val="00CC31B6"/>
    <w:rsid w:val="00CD048E"/>
    <w:rsid w:val="00D71FDA"/>
    <w:rsid w:val="00E17F6B"/>
    <w:rsid w:val="00EA5F47"/>
    <w:rsid w:val="00F15162"/>
    <w:rsid w:val="00F16064"/>
    <w:rsid w:val="00F70D7C"/>
    <w:rsid w:val="00FB0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7CEF"/>
  <w15:docId w15:val="{1F9E335A-FEA3-4FA2-8940-91CA843A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F6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F70D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70D7C"/>
    <w:rPr>
      <w:rFonts w:ascii="Arial" w:eastAsia="Times New Roman" w:hAnsi="Arial" w:cs="Arial"/>
      <w:sz w:val="20"/>
      <w:szCs w:val="20"/>
      <w:lang w:eastAsia="ru-RU"/>
    </w:rPr>
  </w:style>
  <w:style w:type="paragraph" w:styleId="a3">
    <w:name w:val="No Spacing"/>
    <w:uiPriority w:val="1"/>
    <w:qFormat/>
    <w:rsid w:val="00943D9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C5F57806D4652F9C0C7433B6229D4F803BDB9FBB3F1812110106D1DF45C84FAAADFD5A4FACABCAED4E2545E56945EB3D72E37D2ED614400E50Q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653</Words>
  <Characters>3723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Светлана</cp:lastModifiedBy>
  <cp:revision>27</cp:revision>
  <dcterms:created xsi:type="dcterms:W3CDTF">2022-11-09T12:46:00Z</dcterms:created>
  <dcterms:modified xsi:type="dcterms:W3CDTF">2024-12-03T06:39:00Z</dcterms:modified>
</cp:coreProperties>
</file>